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F92C664" w:rsidP="5F92C664" w:rsidRDefault="5F92C664" w14:paraId="6CDF16BF" w14:textId="61CADA9C">
      <w:pPr>
        <w:pStyle w:val="Normal"/>
        <w:spacing w:after="0" w:afterAutospacing="off"/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Algemene Voorwaarden</w:t>
      </w:r>
    </w:p>
    <w:p w:rsidR="5F92C664" w:rsidP="5F92C664" w:rsidRDefault="5F92C664" w14:paraId="0AC7A31F" w14:textId="76C2C090">
      <w:pPr>
        <w:pStyle w:val="Normal"/>
        <w:spacing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Kijken met Kunstenaarsogen</w:t>
      </w:r>
    </w:p>
    <w:p w:rsidR="5F92C664" w:rsidP="5F92C664" w:rsidRDefault="5F92C664" w14:paraId="2A5ADEEB" w14:textId="6DCD385A">
      <w:pPr>
        <w:pStyle w:val="Normal"/>
        <w:spacing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70927CBE" w14:textId="5748AE74">
      <w:pPr>
        <w:pStyle w:val="ListParagraph"/>
        <w:numPr>
          <w:ilvl w:val="0"/>
          <w:numId w:val="1"/>
        </w:numPr>
        <w:spacing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ALGEMEEN</w:t>
      </w:r>
    </w:p>
    <w:p w:rsidR="5F92C664" w:rsidP="5F92C664" w:rsidRDefault="5F92C664" w14:paraId="6929A1AD" w14:textId="087A0582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In deze algemene voorwaarden wordt verstaan onder:</w:t>
      </w:r>
    </w:p>
    <w:p w:rsidR="5F92C664" w:rsidP="5F92C664" w:rsidRDefault="5F92C664" w14:paraId="6BF9195E" w14:textId="741FE7CF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Opdrachtgever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: de partij die de opdracht geeft.</w:t>
      </w:r>
    </w:p>
    <w:p w:rsidR="5F92C664" w:rsidP="5F92C664" w:rsidRDefault="5F92C664" w14:paraId="67674FCF" w14:textId="1231472E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Opdrachtnemer: Kijken met Kunstenaarsogen. (Hierna: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)</w:t>
      </w:r>
    </w:p>
    <w:p w:rsidR="5F92C664" w:rsidP="5F92C664" w:rsidRDefault="5F92C664" w14:paraId="43BFDA80" w14:textId="339F6DFE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Overeenkomst: de overeenkomst van opdracht, aanneming van werk en alle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andere overeenkomsten tussen Opdrachtgever 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als Opdrachtnemer,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waarbij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zich jegens Opdrachtgever verbindt diensten/werkzaamheden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verrichten en/of producten te leveren, waaronder (niet limitatief): project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coördinatie,lessen uitvoeringen lesmaterialen.</w:t>
      </w:r>
    </w:p>
    <w:p w:rsidR="5F92C664" w:rsidP="5F92C664" w:rsidRDefault="5F92C664" w14:paraId="1A7E0CA3" w14:textId="1B85DFA0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Opdrachtbevestiging/Offerte: schriftelijke bevestiging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van hetgeen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tussen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Opdrachtgever mondeling en/of schriftelijk is besproken 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overeengekomen.</w:t>
      </w:r>
    </w:p>
    <w:p w:rsidR="5F92C664" w:rsidP="5F92C664" w:rsidRDefault="5F92C664" w14:paraId="393DEFB7" w14:textId="2458FAFD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Partijen: Opdrachtgever en KmK tezamen.</w:t>
      </w:r>
    </w:p>
    <w:p w:rsidR="5F92C664" w:rsidP="5F92C664" w:rsidRDefault="5F92C664" w14:paraId="4F118A71" w14:textId="782F81F5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25ADBF61" w14:textId="01CDFC71">
      <w:pPr>
        <w:pStyle w:val="ListParagraph"/>
        <w:numPr>
          <w:ilvl w:val="0"/>
          <w:numId w:val="1"/>
        </w:numPr>
        <w:spacing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TOEPASSELIJKHEID</w:t>
      </w:r>
    </w:p>
    <w:p w:rsidR="5F92C664" w:rsidP="5F92C664" w:rsidRDefault="5F92C664" w14:paraId="71FCE5F0" w14:textId="7F15BB05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Deze algemene voorwaarden zijn bij uitsluiting van toepassing op alle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overeenkomsten, waaronder begrepen, doch niet gelimiteerd tot, het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verrichten van diensten/werkzaamheden, hierna te noemen: ‘Opdracht’.</w:t>
      </w:r>
    </w:p>
    <w:p w:rsidR="5F92C664" w:rsidP="5F92C664" w:rsidRDefault="5F92C664" w14:paraId="24C992FC" w14:textId="0B85270A">
      <w:pPr>
        <w:pStyle w:val="Normal"/>
        <w:spacing w:after="0" w:afterAutospacing="off"/>
        <w:ind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verstrekte opdrachten worden uitsluitend aanvaard en uitgevoerd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onder toepasselijkheid van deze algemene voorwaarden, behoudens voor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zover van de inhoud van deze algemene voorwaarden in de offerte of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opdracht bevestiging of anderszins uitdrukkelijk schriftelijk is afgeweken.</w:t>
      </w:r>
    </w:p>
    <w:p w:rsidR="5F92C664" w:rsidP="5F92C664" w:rsidRDefault="5F92C664" w14:paraId="011D36DF" w14:textId="6D19944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eventuele toepasselijkheid van algemene voorwaarden van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Opdrachtgever worden door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Km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 uitdrukkelijk van de hand gewezen.</w:t>
      </w:r>
    </w:p>
    <w:p w:rsidR="5F92C664" w:rsidP="5F92C664" w:rsidRDefault="5F92C664" w14:paraId="38300DA3" w14:textId="064339A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die reeds klant is bij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wordt geacht stilzwijgend met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toepasselijkheid van d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eze algemene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voorwaarden op latere of aanvullende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Opdrachtgever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te hebben ingestemd.</w:t>
      </w:r>
    </w:p>
    <w:p w:rsidR="5F92C664" w:rsidP="5F92C664" w:rsidRDefault="5F92C664" w14:paraId="34954836" w14:textId="2CF6316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Als enige bepaling uit deze algemene voorwaarden of uit de onderliggende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Opdracht/Overeenkomst geheel of ten dele nietig en/of niet geldig en/of niet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afdwingbaar mocht zijn, dit ten gevolge van enig wettelijk voorschrift,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rechterlijke uitspraak dan wel anderszins, dan zal dit geen enkel gevolg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hebben voor de geldigheid van alle andere bepalingen van deze algemene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voorwaarden of de onderliggende Opdracht/Overeenkomst.</w:t>
      </w:r>
    </w:p>
    <w:p w:rsidR="5F92C664" w:rsidP="5F92C664" w:rsidRDefault="5F92C664" w14:paraId="7747ACEB" w14:textId="2D28E0D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2.6.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Als op enige bepaling in de Opdracht of op een gedeelte van de Opdracht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rechtens geen beroep kan worden gedaan, blijft het overige gedeelte van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 onverminderd van kracht, met dien verstande dat de bepaling op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het gedeelte waarop geen beroep kan worden gedaan, geacht moet worden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zodanig te zijn aangepast dat een beroep daarop welmogelijk is, waarbij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intentie van partijen met betrekking tot de oorspronkelijke bepaling c.q. het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oorspronkelijke gedeelte zoveel mogelijk in stand blijft.</w:t>
      </w:r>
    </w:p>
    <w:p w:rsidR="5F92C664" w:rsidP="5F92C664" w:rsidRDefault="5F92C664" w14:paraId="46970DA3" w14:textId="10DE1DE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6D74C3CE" w14:textId="0439EFA9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TOTSTANDKOMING VAN DE OVEREENKOMST</w:t>
      </w:r>
    </w:p>
    <w:p w:rsidR="5F92C664" w:rsidP="5F92C664" w:rsidRDefault="5F92C664" w14:paraId="4194F7BA" w14:textId="6BAEE5A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3.1.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Alle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gedane offertes en aanbiedingen zijn vrijblijvend, tenzij in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offerte uitdrukkelijk anders wordt vermeld; zij kunnen onverwijld na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aanvaarding door de wederpartij nog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worden herroepen. Bij niet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(volledige en tijdige) acceptatie komt de offerte van rechtswege te vervallen.</w:t>
      </w:r>
    </w:p>
    <w:p w:rsidR="5F92C664" w:rsidP="5F92C664" w:rsidRDefault="5F92C664" w14:paraId="57759FCF" w14:textId="5C79AAF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3.2.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een offerte een vrijblijvend aanbod bevat en dit aanbod wordt aanvaard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door Opdrachtgever, dan behoudt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zich het recht voor om het aanbod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binnen 5 werkdagen na ontvangst van de aanvaarding te herroepen.</w:t>
      </w:r>
    </w:p>
    <w:p w:rsidR="5F92C664" w:rsidP="5F92C664" w:rsidRDefault="5F92C664" w14:paraId="4F9DB4C9" w14:textId="1A1F1D9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3.3.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Overeenkomst wordt uitsluitend gevormd door deze algemene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voorwaarden tezamen met de getekende offerte of opdrachtbevestiging, tenzij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schriftelijk uitdrukkelijk anders tussen Partijen wordt overeengekomen.</w:t>
      </w:r>
    </w:p>
    <w:p w:rsidR="5F92C664" w:rsidP="5F92C664" w:rsidRDefault="5F92C664" w14:paraId="76EF2EF1" w14:textId="3AA10CC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3.4.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Overeenkomst komt in de plaats van, en vervangt, alle eerdere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voorstellen, correspondentie, afspraken of andere communicatie, schriftelijk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dan wel mondeling gedaan.</w:t>
      </w:r>
    </w:p>
    <w:p w:rsidR="5F92C664" w:rsidP="5F92C664" w:rsidRDefault="5F92C664" w14:paraId="662916FD" w14:textId="2215CA0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3.5.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Overeenkomst wordt aangegaan voor onbepaalde tijd, tenzij uit de inhoud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aard of strekking van de verleende Opdracht voortvloeit dat deze voor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bepaalde tijd is aangegaan.</w:t>
      </w:r>
    </w:p>
    <w:p w:rsidR="5F92C664" w:rsidP="5F92C664" w:rsidRDefault="5F92C664" w14:paraId="7F33387F" w14:textId="738E804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4E53B924" w14:textId="7A1615C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OPSCHORTING</w:t>
      </w:r>
    </w:p>
    <w:p w:rsidR="5F92C664" w:rsidP="5F92C664" w:rsidRDefault="5F92C664" w14:paraId="5EB12FFC" w14:textId="0296691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Overeenkomst komt tot stand op het moment dat Opdrachtgever zich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schriftelijk akkoord verklaart met de offerte en de onderhavige algemene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voorwaarden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of op het moment dat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de Opdracht schriftelijk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heeft bevestigd.</w:t>
      </w:r>
    </w:p>
    <w:p w:rsidR="5F92C664" w:rsidP="5F92C664" w:rsidRDefault="5F92C664" w14:paraId="0C1E1893" w14:textId="070E2C2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Opdrachtgever zijn verbintenis niet nakomt of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goede grond heeft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om te vrezen dat Opdrachtgever zijn verbintenis niet zal nakomen,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gerechtigd de nakoming van zijn daartegenover staande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verplichtingen, alsmede die voortvloeien uit dezelfde rechtsverhouding of uit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bestaande handelsrelatie uit hoofde waarvan Partijen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zaken doen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op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schorten, onverminderd de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krachtens de wet of deze algemene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voorwaarden toekomende rechten.</w:t>
      </w:r>
    </w:p>
    <w:p w:rsidR="5F92C664" w:rsidP="5F92C664" w:rsidRDefault="5F92C664" w14:paraId="39434684" w14:textId="739AB89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heeft het recht de nakoming van haar verplichtingen op te schorten, als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tijdelijk verhinderd is om haar verplichtingen na te komen door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omstandigheden die bij het sluiten van de Overeenkomst niet te verwachten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waren of buiten haar invloedssfeer liggen.</w:t>
      </w:r>
    </w:p>
    <w:p w:rsidR="5F92C664" w:rsidP="5F92C664" w:rsidRDefault="5F92C664" w14:paraId="61D0F9A6" w14:textId="3A63BB9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Onder omstandigheden die niet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te verwachten waren of die buiten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haar invloedssfeer liggen, worden in ieder geval (niet limitatief) verstaan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omstandigheid dat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één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of meerdere leveranciers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niet of niet tijdig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voldoen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één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of meerdere verplichtingen, het weer, aardbevingen, brand,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verlies of diefstal, het verloren gaan van te verwerken goederen,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wegblokkades, stakingen of werkonderbrekingen en import- of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handelsbeperkingen.</w:t>
      </w:r>
    </w:p>
    <w:p w:rsidR="5F92C664" w:rsidP="5F92C664" w:rsidRDefault="5F92C664" w14:paraId="50B2380F" w14:textId="0096914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is niet meer bevoegd tot opschorting als de tijdelijke onmogelijkheid tot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nakoming meer dan drie (3) maanden heeft geduurd. De Overeenkomst kan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pas na afloop van voornoemde termijn en wel uitsluitend voor dat deel van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verplichtingen dat nog niet is nagekomen worden ontbonden. Opdrachtgever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heeft in dat geval geen recht op vergoeding van de als gevolg van 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ontbinding geleden of te lijden schade.</w:t>
      </w:r>
    </w:p>
    <w:p w:rsidR="5F92C664" w:rsidP="5F92C664" w:rsidRDefault="5F92C664" w14:paraId="4DE42117" w14:textId="7E6F46E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7AECBCB4" w14:textId="387FC96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EINDE VAN DE OVEREENKOMST</w:t>
      </w:r>
    </w:p>
    <w:p w:rsidR="5F92C664" w:rsidP="5F92C664" w:rsidRDefault="5F92C664" w14:paraId="34C6B108" w14:textId="71B753C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5.1.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Opdrachtgever een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voor onbepaalde tijd verstrekte Opdracht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wil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beëindigen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dient dit schriftelijk te geschieden met inachtneming van een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opzegtermijn van een (1) maand en voorts door middel van een aangetekend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schrijven met handtekening.</w:t>
      </w:r>
    </w:p>
    <w:p w:rsidR="5F92C664" w:rsidP="5F92C664" w:rsidRDefault="5F92C664" w14:paraId="08E5F3F5" w14:textId="207741A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5.2.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de Opdrachtgever overgaat tot annulering van de Opdracht binnen 20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werkdagen voor aanvang van de werkzaamheden is de Opdrachtgever 50%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van de overeengekomen vergoeding verschuldigd.</w:t>
      </w:r>
    </w:p>
    <w:p w:rsidR="5F92C664" w:rsidP="5F92C664" w:rsidRDefault="5F92C664" w14:paraId="15938080" w14:textId="3DA92F4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5.3.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de Opdrachtgever overgaat tot annulering van de Opdracht binnen 5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werkdagen voor aanvang van de werkzaamheden is de Opdrachtgever 100%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van de overeengekomen vergoeding verschuldigd.</w:t>
      </w:r>
    </w:p>
    <w:p w:rsidR="5F92C664" w:rsidP="5F92C664" w:rsidRDefault="5F92C664" w14:paraId="47124CB0" w14:textId="1D7B3A6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5.4.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Onverminderd de verder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toekomende rechten en het elders in deze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algemene voorwaarden bepaalde, kan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zonder rechterlijke tussenkomst,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door middel van een schriftelijke verklaring de overeenkomst ontbinden in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volgende (niet limitatief opgesomde) gevallen;</w:t>
      </w:r>
    </w:p>
    <w:p w:rsidR="5F92C664" w:rsidP="5F92C664" w:rsidRDefault="5F92C664" w14:paraId="0DF99C35" w14:textId="4AE6BA02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5.4.1. Opdrachtgever is met de voldoening van zijn betalingsverplichtingen in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verzuim;</w:t>
      </w:r>
    </w:p>
    <w:p w:rsidR="5F92C664" w:rsidP="5F92C664" w:rsidRDefault="5F92C664" w14:paraId="6D4ED474" w14:textId="1B81BEE9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5.4.2. Opdrachtgever verzoekt tot het verlenen van surseance van betaling of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het faillissement van Opdrachtgever wordt aangevraagd door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of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één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van de schuldeisers</w:t>
      </w:r>
    </w:p>
    <w:p w:rsidR="5F92C664" w:rsidP="5F92C664" w:rsidRDefault="5F92C664" w14:paraId="188B2B2E" w14:textId="080DBE19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5.4.3. Ingeval aan Opdrachtgever voorlopige surseance van betaling wordt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verleend of ingeval Opdrachtgever in staat van faillissement wordt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verklaard;</w:t>
      </w:r>
    </w:p>
    <w:p w:rsidR="5F92C664" w:rsidP="5F92C664" w:rsidRDefault="5F92C664" w14:paraId="164D3771" w14:textId="4A2D3DC1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5.4.4. Opdrachtgever de vrije beschikking over haar vermogen of inkomsten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geheel of gedeeltelijk verliest;</w:t>
      </w:r>
    </w:p>
    <w:p w:rsidR="5F92C664" w:rsidP="5F92C664" w:rsidRDefault="5F92C664" w14:paraId="1A8AAD36" w14:textId="0821CE73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5.4.5. in geval Opdrachtgever zijn onderneming verkoopt of liquideert.</w:t>
      </w:r>
    </w:p>
    <w:p w:rsidR="5F92C664" w:rsidP="5F92C664" w:rsidRDefault="5F92C664" w14:paraId="536F5C6E" w14:textId="1AF3EE2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5.5.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Bij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beëindiging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van de Overeenkomst dient ieder der Partijen alle in bezit zijn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goederen, zaken en documenten die in eigendom toebehoren aan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andere partij, inclusief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kopieën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en andere afgeleiden daarvan, onverwijld aan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de andere partij ter hand te stellen.</w:t>
      </w:r>
    </w:p>
    <w:p w:rsidR="5F92C664" w:rsidP="5F92C664" w:rsidRDefault="5F92C664" w14:paraId="0ABD20F5" w14:textId="31ABB63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709CD393" w14:textId="639BAA1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6F89F819" w14:textId="0B9BB0C8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UITVOERING VAN DE OVEREENKOMST</w:t>
      </w:r>
    </w:p>
    <w:p w:rsidR="5F92C664" w:rsidP="5F92C664" w:rsidRDefault="5F92C664" w14:paraId="65198900" w14:textId="22E3150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Alle werkzaamheden die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worden verricht, worden uitgevoerd naar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haar beste inzicht en vermogen overeenkomstig de eisen van goed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vakmanschap. Ten aanzien van de beoogde werkzaamheden is sprake van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een inspanningsverplichting aan de zijde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tenzij schriftelijk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uitdrukkelijk anders is bepaald.</w:t>
      </w:r>
    </w:p>
    <w:p w:rsidR="5F92C664" w:rsidP="5F92C664" w:rsidRDefault="5F92C664" w14:paraId="21621B2A" w14:textId="71C1BCC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artikelen 7:404 en 7:407 lid 2 van het Burgerlijk Wetboek zijn niet van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toepassing op overeenkomsten aangegaan door of namens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.</w:t>
      </w:r>
    </w:p>
    <w:p w:rsidR="5F92C664" w:rsidP="5F92C664" w:rsidRDefault="5F92C664" w14:paraId="2CC709BE" w14:textId="23E0A50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Tenzij uit de aard van de Overeenkomst anders voortvloeit, zal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het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noodzakelijk geachte personeel inzetten, dan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wel laten inzetten, teneinde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in staat te stellen de werkzaamheden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teverrichten.</w:t>
      </w:r>
    </w:p>
    <w:p w:rsidR="5F92C664" w:rsidP="5F92C664" w:rsidRDefault="5F92C664" w14:paraId="7DA919DF" w14:textId="78063F4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bepaalt de wijze waarop en door welke medewerk(st)er(s) en met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behulp van welke materialen de verleende Opdracht wordt uitgevoerd, doch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neemt daarbij de door Opdrachtgever kenbaar gemaakte wensen zoveel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mogelijk in acht.</w:t>
      </w:r>
    </w:p>
    <w:p w:rsidR="5F92C664" w:rsidP="5F92C664" w:rsidRDefault="5F92C664" w14:paraId="3511360D" w14:textId="6DA7501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Opdrachtgever derden bij de uitvoering van de Opdracht wenst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betrekken, zal zij daartoe slechts overgaan na daarover met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overeenstemming te hebben bereikt, daar het op directe of indirecte wijze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betrekken vaneen derde bij de uitvoering van de Opdracht belangrijke invloed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kan hebben op de mogelijkheden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om de Overeenkomst correct uit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te voeren.</w:t>
      </w:r>
    </w:p>
    <w:p w:rsidR="5F92C664" w:rsidP="5F92C664" w:rsidRDefault="5F92C664" w14:paraId="0349D6A2" w14:textId="6A07A0B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6.6.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de aanvang of de voortgang van het werk wordt vertraagd of verstoord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door factoren, waarvoor de Opdrachtgeververantwoordelijk is, waaronder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begrepen–doch niet gelimiteerd tot–onjuistheden in de door Opdrachtgever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verstrekte informatie, dan dienen de daaruit voor de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voortvloeiende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schade en kosten door de Opdrachtgever te worden vergoed.</w:t>
      </w:r>
    </w:p>
    <w:p w:rsidR="5F92C664" w:rsidP="5F92C664" w:rsidRDefault="5F92C664" w14:paraId="6175701C" w14:textId="04D2AC1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6.7.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verschaft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 verzoek alle benodigde inlichtingen 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medewerking en zorgt ervoor dat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haar werkzaamheden ongestoord 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 het overeengekomen tijdstip kan verrichten en dat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bij de uitvoering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van haar werkzaamheden de beschikking krijgt over de benodigde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voorzieningen, bescheiden en informatie.</w:t>
      </w:r>
    </w:p>
    <w:p w:rsidR="5F92C664" w:rsidP="5F92C664" w:rsidRDefault="5F92C664" w14:paraId="187A49D4" w14:textId="76CF108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6.8.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is aansprakelijk voor alle schade, onder andere als gevolg van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verlies, diefstal, verbranding of beschadiging, aan zaken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van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of van derden, zoals voor de opdracht bestemde materialen,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die zich bevinden op de plaats waar de werkzaamheden worden verricht of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materialen door opdrachtgever worden bewaard.</w:t>
      </w:r>
    </w:p>
    <w:p w:rsidR="5F92C664" w:rsidP="5F92C664" w:rsidRDefault="5F92C664" w14:paraId="547C9797" w14:textId="2809B0E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9.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Wanneer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Opdrachtgever zijn verplichtingen niet nakomt en daardoor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vertraging in de uitvoering van de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werkzaamheden ontstaat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zullen 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werkzaamheden worden uitgevoerd zodra Opdrachtgever alsnog aan al zijn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verplichtingen voldoet ende planning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dit toelaat. Opdrachtgever is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aansprakelijk voor alle-voor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of derden-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uit de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vertraging voortvloeiende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schade.</w:t>
      </w:r>
    </w:p>
    <w:p w:rsidR="5F92C664" w:rsidP="5F92C664" w:rsidRDefault="5F92C664" w14:paraId="6651DF80" w14:textId="4CA7DCB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6.10.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behoudt zich het recht voor kleine wijzigingen in de Opdracht aan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brengen die noodzakelijk zijn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voor een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goede uitvoering, zonder als gevolg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daarvan schadeplichtig te zijn of zonder dat Opdrachtgever het recht heeft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Overeenkomst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 te zeggen of te ontbinden.</w:t>
      </w:r>
    </w:p>
    <w:p w:rsidR="5F92C664" w:rsidP="5F92C664" w:rsidRDefault="5F92C664" w14:paraId="56C8608E" w14:textId="673848B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060A5B86" w14:textId="639BAA1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05D048BD" w14:textId="2D3298D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PRIJS EN PRIJSWIJZIGING</w:t>
      </w:r>
    </w:p>
    <w:p w:rsidR="5F92C664" w:rsidP="5F92C664" w:rsidRDefault="5F92C664" w14:paraId="0A94CCD3" w14:textId="3BEC83D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Alle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schriftelijk overeengekomen prijzenzijn bindend en exclusief de daarover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verschuldigde belasting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(en).</w:t>
      </w:r>
    </w:p>
    <w:p w:rsidR="5F92C664" w:rsidP="1B5B843C" w:rsidRDefault="5F92C664" w14:paraId="485F2383" w14:textId="157F491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7.2.</w:t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extra werkzaamheden dient te verrichten als gevolg van </w:t>
      </w:r>
      <w:r>
        <w:tab/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onvolledigheden of fouten in de door of namens Opdrachtgever aangeleverde </w:t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opdracht, indien 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zelf aanvullende gegevens dient te achterhalen, dan </w:t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wel indien Opdrachtgever ingrijpende wijzigingen tijdens of na voltooiing van </w:t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Opdracht verlangt, heeft 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het recht de kosten die hiermee direct of </w:t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indirect verband houden door te berekenen aan Opdrachtgever, conform het </w:t>
      </w:r>
      <w:r>
        <w:tab/>
      </w:r>
      <w:r>
        <w:tab/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daarvoor 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van toepassing zijnde (uur)tarief bij 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1B5B843C" w:rsidR="1B5B8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.</w:t>
      </w:r>
    </w:p>
    <w:p w:rsidR="5F92C664" w:rsidP="5F92C664" w:rsidRDefault="5F92C664" w14:paraId="2C16482B" w14:textId="58CC92A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Een stijging van kostprijsbepalende factoren ontstaan na het sluiten van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Overeenkomst mag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worden doorberekend aan Opdrachtgever als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nakoming van de Overeenkomst ten tijde van de stijging nog niet is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voltooid.</w:t>
      </w:r>
    </w:p>
    <w:p w:rsidR="5F92C664" w:rsidP="5F92C664" w:rsidRDefault="5F92C664" w14:paraId="266A4395" w14:textId="14E4198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is gehouden de prijsstijging zoals bedoeld in lid 6.2 e.v.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voldoen tegelijk met betaling van de hoofdsom of de eerstvolgende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overeengekomen betalingstermijn.</w:t>
      </w:r>
    </w:p>
    <w:p w:rsidR="5F92C664" w:rsidP="5F92C664" w:rsidRDefault="5F92C664" w14:paraId="5AEEFE5D" w14:textId="3F194BA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heeft het recht om voorafgaand aan het uitvoeren van de Opdracht een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voorschotbetaling van 25%teverlangen van Opdrachtgever.</w:t>
      </w:r>
    </w:p>
    <w:p w:rsidR="5F92C664" w:rsidP="5F92C664" w:rsidRDefault="5F92C664" w14:paraId="54D35034" w14:textId="6D2185B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4CF0FCF2" w14:textId="2D2D0FC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BETALINGEN</w:t>
      </w:r>
    </w:p>
    <w:p w:rsidR="5F92C664" w:rsidP="5F92C664" w:rsidRDefault="5F92C664" w14:paraId="6EF240AF" w14:textId="23B8A10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8.1.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Alle betalingen dienen, tenzij tussen Partijen schriftelijk uitdrukkelijk anders is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overeengekomen, te geschieden uiterlijk bij levering van de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diensten/werkzaamheden of producten,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dan wel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 de wijze die schriftelijk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tussen Partijen is overeengekomen.</w:t>
      </w:r>
    </w:p>
    <w:p w:rsidR="5F92C664" w:rsidP="5F92C664" w:rsidRDefault="5F92C664" w14:paraId="091237D6" w14:textId="696AD90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Partijen overeenkomen dat betaling geschiedt op factuurbasis, dan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dient betaling binnen veertien (14) dagen na factuurdatum te geschieden,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tenzij Partijen schriftelijk uitdrukkelijk van deze termijn afwijken.</w:t>
      </w:r>
    </w:p>
    <w:p w:rsidR="5F92C664" w:rsidP="5F92C664" w:rsidRDefault="5F92C664" w14:paraId="5BCCB7EF" w14:textId="4CF8BF4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8.3.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Betaling dient zonder aftrek, korting of schuldverrekening te geschieden door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middel van overboeking op een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aan te wijzen bankrekening.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Bezwaren van Opdrachtgever tegen de facturen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schorten 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betalingsverplichting niet op.</w:t>
      </w:r>
    </w:p>
    <w:p w:rsidR="5F92C664" w:rsidP="5F92C664" w:rsidRDefault="5F92C664" w14:paraId="0F978DBC" w14:textId="5F39124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8.4.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Bij overschrijding van de onder 8.1 of 8.2 genoemde termijn, is Opdrachtgever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van rechtswege in verzuim (zonder dat hiertoe een nadere sommatie of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ingebrekestelling vereist is). In dat geval is Opdrachtgever de wettelijke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handelsrenteverschuldigd, te vermeerderen met 3% per maand. Bij de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renteberekening wordt een gedeelte van de maand gezien als een volle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maand. Als dan is Opdrachtgever tevens de buitengerechtelijke kosten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verschuldigd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die reeds nu worden vastgesteld op ten minste 15%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van de hoofdsom inclusief vervallen rente, onverminderd het recht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van KmK de werkelijke buitengerechtelijke kosten te vorderen.</w:t>
      </w:r>
    </w:p>
    <w:p w:rsidR="5F92C664" w:rsidP="5F92C664" w:rsidRDefault="5F92C664" w14:paraId="7EA72BDE" w14:textId="28E924D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8.5.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de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financiële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positie of het betalingsgedrag van Opdrachtgever naar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het oordeel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daar toe aanleiding geeft, is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gerechtigd van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te verlangen, dat deze onverwijld (aanvullende) zekerheid stelt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in een door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te bepalen vorm of een voorschot geeft. Indien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nalaat de verlangde zekerheid te stellen, </w:t>
      </w:r>
      <w:r>
        <w:tab/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gerechtigd, onverminderd haar overige rechten, de verdere uitvoering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van de Opdracht onmiddellijk op te schorten en is al hetgeen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Opdrachtgever aan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uit welke hoofde dan ook verschuldigd is, direct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opeisbaar.</w:t>
      </w:r>
    </w:p>
    <w:p w:rsidR="5F92C664" w:rsidP="5F92C664" w:rsidRDefault="5F92C664" w14:paraId="48CBAAD7" w14:textId="36F0DF2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8.6.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hoofdsom, inclusief vervallen rente, is in ieder geval direct opeisbaar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indien:</w:t>
      </w:r>
    </w:p>
    <w:p w:rsidR="5F92C664" w:rsidP="5F92C664" w:rsidRDefault="5F92C664" w14:paraId="4D71CF45" w14:textId="75BF1363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8.6.1. Een betalingstermijn is overschreden;</w:t>
      </w:r>
    </w:p>
    <w:p w:rsidR="5F92C664" w:rsidP="5F92C664" w:rsidRDefault="5F92C664" w14:paraId="4B6B5B55" w14:textId="2BCB7544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8.6.2. Een aanvraag tot faillietverklaring van Opdrachtgever is ingediend en/of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           surseance;</w:t>
      </w:r>
    </w:p>
    <w:p w:rsidR="5F92C664" w:rsidP="5F92C664" w:rsidRDefault="5F92C664" w14:paraId="52D074AB" w14:textId="52D38E59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8.6.3. Ten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laste van Opdrachtgever executoriaal beslag wordt gelegd;</w:t>
      </w:r>
    </w:p>
    <w:p w:rsidR="5F92C664" w:rsidP="5F92C664" w:rsidRDefault="5F92C664" w14:paraId="7D1EEF83" w14:textId="7EBE801D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8.6.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4. Opdrachtgever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(vennootschap) wordt ontbonden of geliquideerd;</w:t>
      </w:r>
    </w:p>
    <w:p w:rsidR="5F92C664" w:rsidP="5F92C664" w:rsidRDefault="5F92C664" w14:paraId="7627B45B" w14:textId="430FD0B4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8.6.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5. Opdrachtgever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(natuurlijk persoon) het verzoek doet te worden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toegelaten tot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de gerechtelijke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schuldsanering, onder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curatele wordt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gesteld of overlijdt.</w:t>
      </w:r>
    </w:p>
    <w:p w:rsidR="5F92C664" w:rsidP="5F92C664" w:rsidRDefault="5F92C664" w14:paraId="611836A0" w14:textId="6F4C866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7.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Als 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al dan niet in een gerechtelijke procedure, in het gelijk wordt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gesteld, komen alle kosten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die KmK in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verband met deze procedure heeft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gemaakt voor rekening van Opdrachtgever.</w:t>
      </w:r>
    </w:p>
    <w:p w:rsidR="5F92C664" w:rsidP="5F92C664" w:rsidRDefault="5F92C664" w14:paraId="1C5577A3" w14:textId="7A242F0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8.8.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heeft te allen tijde het recht om schadevergoeding en/of nakoming 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vorderen.</w:t>
      </w:r>
    </w:p>
    <w:p w:rsidR="5F92C664" w:rsidP="5F92C664" w:rsidRDefault="5F92C664" w14:paraId="2FEAE415" w14:textId="3EE0BE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5D5ADE3F" w14:textId="37E1534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GEHEIMHOUDING</w:t>
      </w:r>
    </w:p>
    <w:p w:rsidR="5F92C664" w:rsidP="5F92C664" w:rsidRDefault="5F92C664" w14:paraId="2DF966AC" w14:textId="032EC56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9.1.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Partijen verplichten zich over en weer tot absolute geheimhouding jegens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derden ter zake van (informatie omtrent) bedrijfsaangelegenheden van elkaar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die hen uit hoofde van de Overeenkomst of de uitvoering daarvan ter kennis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is gekomen, waarvan zij weten of redelijkerwijs behoren te weten dat deze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informatie een vertrouwelijk karakter heeft, een en ander in de ruimste zin van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het woord, tenzij enige wetsbepaling uitdrukkelijk ander bepaalt.</w:t>
      </w:r>
    </w:p>
    <w:p w:rsidR="5F92C664" w:rsidP="5F92C664" w:rsidRDefault="5F92C664" w14:paraId="67C48F33" w14:textId="6F7D3C2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9.2.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Bij overtreding van het bepaalde in 9.1.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verbeurt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de overtredende partij aan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andere partij een direct opeisbare boete ad € 5.000,-voor iedere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overtreding, welke boete wordt verhoogd met een bedrag ad €1.000,-voor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iedere dag dat de overtreding voortduurt, een en ander onverminderd het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recht om nakoming en/of schadevergoeding te vorderen.</w:t>
      </w:r>
    </w:p>
    <w:p w:rsidR="5F92C664" w:rsidP="5F92C664" w:rsidRDefault="5F92C664" w14:paraId="0B5955B4" w14:textId="7C1D76D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64A65CCD" w14:textId="1AA5780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2A3E5FBB" w14:textId="44AA981A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AANSPRAKELIJKHEID</w:t>
      </w:r>
    </w:p>
    <w:p w:rsidR="5F92C664" w:rsidP="5F92C664" w:rsidRDefault="5F92C664" w14:paraId="292905C7" w14:textId="5530992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10.1.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De contractuele of buitencontractuele aansprakelijkheid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welke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aansprakelijkheid uitsluitend bestaat voor alle directe schade en kosten die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veroorzaakt zijn door dan wel rechtstreeks verband houden met een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tekortkoming in de nakoming van de Overeenkomst, is te allen tijde beperkt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tot maximaal 100% van het netto factuurbedrag per Opdracht en zal–indien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het door de verzekering uitgekeerde bedrag lager is dan 100% van het netto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factuurbedrag–niet hoger zijn dan het bedrag dat door de </w:t>
      </w:r>
      <w:r>
        <w:tab/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(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aansprakelijkheids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)verzekeraar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wordt uitgekeerd, behoudens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indien en voor zover sprake is van opzet of bewuste roekeloosheid van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Km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K.</w:t>
      </w:r>
    </w:p>
    <w:p w:rsidR="5F92C664" w:rsidP="5F92C664" w:rsidRDefault="5F92C664" w14:paraId="0B2A4164" w14:textId="0678A64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10.2.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is, behoudens indien en voor zover sprake is van opzet of bewuste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roekeloosheid, niet aansprakelijk voor:</w:t>
      </w:r>
    </w:p>
    <w:p w:rsidR="5F92C664" w:rsidP="5F92C664" w:rsidRDefault="5F92C664" w14:paraId="3DCFFFE0" w14:textId="3B825624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10.2.1. Indirecte schade of kosten die verband houden met een tekortkoming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in de nakoming van de Overeenkomst;</w:t>
      </w:r>
    </w:p>
    <w:p w:rsidR="5F92C664" w:rsidP="5F92C664" w:rsidRDefault="5F92C664" w14:paraId="470EC320" w14:textId="41D62120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10.2.2. Schade die Opdrachtgever lijdt als gevolg van handelingen van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uitvoerders, leveranciers of derden, waarvan hijgebruik maakt bij de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uitvoering van de Overeenkomst;</w:t>
      </w:r>
    </w:p>
    <w:p w:rsidR="5F92C664" w:rsidP="5F92C664" w:rsidRDefault="5F92C664" w14:paraId="78B476A4" w14:textId="675F6302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10.2.3. De gevolgen van overschrijding van de datum waarop de Opdracht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dient te zijn uitgevoerd;</w:t>
      </w:r>
    </w:p>
    <w:p w:rsidR="5F92C664" w:rsidP="5F92C664" w:rsidRDefault="5F92C664" w14:paraId="6A0D5F64" w14:textId="5B3050FA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10.2.4. Beschadiging, verlies of tenietgaan van producten, bescheiden,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materialen of zaken tijdens vervoer of verzending per post of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anderszins, alsmede voor een late ontvangst.</w:t>
      </w:r>
    </w:p>
    <w:p w:rsidR="5F92C664" w:rsidP="5F92C664" w:rsidRDefault="5F92C664" w14:paraId="76400DB6" w14:textId="1AFF52E1">
      <w:pPr>
        <w:pStyle w:val="Normal"/>
        <w:suppressLineNumbers w:val="0"/>
        <w:bidi w:val="0"/>
        <w:spacing w:before="0" w:beforeAutospacing="off" w:after="0" w:afterAutospacing="off" w:line="259" w:lineRule="auto"/>
        <w:ind w:left="708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16597EBA" w14:textId="0D7420D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INTELLECTUELE EIGENDOM</w:t>
      </w:r>
    </w:p>
    <w:p w:rsidR="5F92C664" w:rsidP="5F92C664" w:rsidRDefault="5F92C664" w14:paraId="28DA0506" w14:textId="3062A7B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11.1.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behoudt zich alle rechten van intellectuele eigendom voor die haar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toekomen op grond van de Auteurswet en/of andere intellectuele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wet-en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regelgeving.</w:t>
      </w:r>
    </w:p>
    <w:p w:rsidR="5F92C664" w:rsidP="5F92C664" w:rsidRDefault="5F92C664" w14:paraId="791943FD" w14:textId="787CB80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11.2.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Het is de Opdrachtgever uitdrukkelijk verboden de producten, waaronder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mede begrepen de eigenschappen en samenstelling daarvan, alsook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werkwijzen, adviezen, (model)contracten en andere geestesproducten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, een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en ander in de ruimste zin des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woords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, al dan niet met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inschakeling van derden te verveelvoudigen, te openbaren of te exploiteren.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Verveelvoudiging en/of openbaarmaking en/of exploitatie is slechts na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verkregen schriftelijke toestemming van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toegestaan.</w:t>
      </w:r>
    </w:p>
    <w:p w:rsidR="5F92C664" w:rsidP="5F92C664" w:rsidRDefault="5F92C664" w14:paraId="50CB4062" w14:textId="61E5047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14B85764" w14:textId="7A073D4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OVERMACHT</w:t>
      </w:r>
    </w:p>
    <w:p w:rsidR="5F92C664" w:rsidP="5F92C664" w:rsidRDefault="5F92C664" w14:paraId="3A2835CD" w14:textId="4E751A72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12.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Indien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wegens overmacht de Opdracht in zijn geheel niet kan worden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uitgevoerd,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gerechtigd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de betreffende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diensten in rekening te brengen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onverkort het recht op betaling van alle in deze door hem/haar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gemaakte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kosten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. Overmacht definiëren wij als; abnormale en onvoorziene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omstandigheden die onafhankelijk zijn van de wil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van degene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die zich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er op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beroept en waarvan de gevolgen ondanks alle voorzorgsmaatregelen niet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konden worden vermeden.</w:t>
      </w:r>
    </w:p>
    <w:p w:rsidR="5F92C664" w:rsidP="5F92C664" w:rsidRDefault="5F92C664" w14:paraId="776F65F3" w14:textId="420C0D2E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12.2.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Indien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bij het intreden van de overmacht al gedeeltelijk aan haar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verplichtingen heeft voldaan of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slechts gedeeltelijk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aan haar verplichtingen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kan voldoen,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is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gerechtigd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het reeds geleverde dan wel het </w:t>
      </w:r>
      <w:r>
        <w:tab/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leverbare deel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afzonderlijk te factureren en is Opdrachtgever gehouden deze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factuur te voldoen als betrof het een afzonderlijke overeenkomst.</w:t>
      </w:r>
    </w:p>
    <w:p w:rsidR="5F92C664" w:rsidP="5F92C664" w:rsidRDefault="5F92C664" w14:paraId="71BE43AB" w14:textId="20D5E39E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10EA4479" w14:textId="077A3ED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RETENTIERECHT</w:t>
      </w:r>
    </w:p>
    <w:p w:rsidR="5F92C664" w:rsidP="5F92C664" w:rsidRDefault="5F92C664" w14:paraId="32F0FB6D" w14:textId="1FDDC910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13.1.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KmK is gerechtigd om de afgifte van de producten van Opdrachtgever uit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hoofde van de Overeenkomst op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te schorten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tot het moment dat alle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openstaande facturen, en/of anderszins openstaande vorderingen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van KmK op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Opdrachtgever uit welke hoofde dan ook, volledig zijn voldaan.</w:t>
      </w:r>
    </w:p>
    <w:p w:rsidR="5F92C664" w:rsidP="5F92C664" w:rsidRDefault="5F92C664" w14:paraId="1DC0FE8F" w14:textId="60F4A0CD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</w:p>
    <w:p w:rsidR="5F92C664" w:rsidP="5F92C664" w:rsidRDefault="5F92C664" w14:paraId="3FF0634C" w14:textId="3AE3E1C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TOEPASSELIJK RECHT EN FORUMKEUZE</w:t>
      </w:r>
    </w:p>
    <w:p w:rsidR="5F92C664" w:rsidP="5F92C664" w:rsidRDefault="5F92C664" w14:paraId="732D8BB4" w14:textId="395E88AA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14.1.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Op alle overeenkomsten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tussen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KmK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en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Opdrachtgever is uitsluitend </w:t>
      </w:r>
      <w:r>
        <w:tab/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Nederlands recht van toepassing.</w:t>
      </w:r>
    </w:p>
    <w:p w:rsidR="5F92C664" w:rsidP="5F92C664" w:rsidRDefault="5F92C664" w14:paraId="3A03810D" w14:textId="6D37FC96">
      <w:pPr>
        <w:pStyle w:val="Normal"/>
        <w:bidi w:val="0"/>
        <w:spacing w:before="0" w:beforeAutospacing="off" w:after="0" w:afterAutospacing="off"/>
        <w:ind w:left="0" w:right="-20" w:firstLine="708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</w:pP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14.2.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Alle geschillen voortvloeiende uit deze Overeenkomst zullen worden beslecht </w:t>
      </w:r>
      <w:r>
        <w:tab/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door de exclusief daartoe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bevoegde Nederlandse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burgerlijke rechter</w:t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 xml:space="preserve"> van de </w:t>
      </w:r>
      <w:r>
        <w:tab/>
      </w:r>
      <w:r w:rsidRPr="5F92C664" w:rsidR="5F92C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2"/>
          <w:szCs w:val="22"/>
          <w:lang w:val="nl-NL"/>
        </w:rPr>
        <w:t>Rechtbank Midden-Nederland, locatie Utrecht</w:t>
      </w:r>
    </w:p>
    <w:p w:rsidR="5F92C664" w:rsidP="5F92C664" w:rsidRDefault="5F92C664" w14:paraId="4EC06235" w14:textId="3639AA58">
      <w:pPr>
        <w:pStyle w:val="Normal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1A1918"/>
          <w:sz w:val="13"/>
          <w:szCs w:val="13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titlePg w:val="1"/>
      <w:headerReference w:type="default" r:id="Rb8b3b76edc1a4821"/>
      <w:headerReference w:type="first" r:id="R16fa1e2e1b534894"/>
      <w:footerReference w:type="default" r:id="R7e1eb6d4a3d64cf8"/>
      <w:footerReference w:type="first" r:id="R1950a0c6ea1249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p14 w15 w16se w16cid w16 w16cex w16sdtdh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815"/>
      <w:gridCol w:w="5385"/>
      <w:gridCol w:w="1815"/>
    </w:tblGrid>
    <w:tr w:rsidR="5F92C664" w:rsidTr="5F92C664" w14:paraId="0F278FFF">
      <w:trPr>
        <w:trHeight w:val="300"/>
      </w:trPr>
      <w:tc>
        <w:tcPr>
          <w:tcW w:w="1815" w:type="dxa"/>
          <w:tcMar/>
        </w:tcPr>
        <w:p w:rsidR="5F92C664" w:rsidP="5F92C664" w:rsidRDefault="5F92C664" w14:paraId="2C796E9D" w14:textId="7BFB716B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</w:p>
      </w:tc>
      <w:tc>
        <w:tcPr>
          <w:tcW w:w="5385" w:type="dxa"/>
          <w:tcMar/>
        </w:tcPr>
        <w:p w:rsidR="5F92C664" w:rsidP="5F92C664" w:rsidRDefault="5F92C664" w14:paraId="2AF3C8C4" w14:textId="68CD56FF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</w:p>
        <w:p w:rsidR="5F92C664" w:rsidP="5F92C664" w:rsidRDefault="5F92C664" w14:paraId="6C9E5198" w14:textId="69831404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</w:p>
        <w:p w:rsidR="5F92C664" w:rsidP="5F92C664" w:rsidRDefault="5F92C664" w14:paraId="108CB6AE" w14:textId="1310977A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  <w:r w:rsidRPr="5F92C664" w:rsidR="5F92C664">
            <w:rPr>
              <w:rFonts w:ascii="Arial" w:hAnsi="Arial" w:eastAsia="Arial" w:cs="Arial"/>
              <w:sz w:val="18"/>
              <w:szCs w:val="18"/>
            </w:rPr>
            <w:t>ALGEMENE VOORWAARDEN | Kijken met Kunstenaarsogen</w:t>
          </w:r>
        </w:p>
        <w:p w:rsidR="5F92C664" w:rsidP="5F92C664" w:rsidRDefault="5F92C664" w14:paraId="63626E05" w14:textId="089D453E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  <w:r w:rsidRPr="5F92C664" w:rsidR="5F92C664">
            <w:rPr>
              <w:rFonts w:ascii="Arial" w:hAnsi="Arial" w:eastAsia="Arial" w:cs="Arial"/>
              <w:sz w:val="18"/>
              <w:szCs w:val="18"/>
            </w:rPr>
            <w:t>T: 0630722668   BTW: NL003391705B46   KVK: 80086624</w:t>
          </w:r>
        </w:p>
        <w:p w:rsidR="5F92C664" w:rsidP="5F92C664" w:rsidRDefault="5F92C664" w14:paraId="6F669CA0" w14:textId="18591128">
          <w:pPr>
            <w:pStyle w:val="Header"/>
            <w:bidi w:val="0"/>
            <w:jc w:val="center"/>
            <w:rPr>
              <w:rFonts w:ascii="Arial" w:hAnsi="Arial" w:eastAsia="Arial" w:cs="Arial"/>
              <w:sz w:val="18"/>
              <w:szCs w:val="18"/>
            </w:rPr>
          </w:pPr>
        </w:p>
      </w:tc>
      <w:tc>
        <w:tcPr>
          <w:tcW w:w="1815" w:type="dxa"/>
          <w:tcMar/>
        </w:tcPr>
        <w:p w:rsidR="5F92C664" w:rsidP="5F92C664" w:rsidRDefault="5F92C664" w14:paraId="620080D7" w14:textId="2F8A6FEE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  <w:sz w:val="18"/>
              <w:szCs w:val="18"/>
            </w:rPr>
          </w:pPr>
        </w:p>
      </w:tc>
    </w:tr>
  </w:tbl>
  <w:p w:rsidR="5F92C664" w:rsidP="5F92C664" w:rsidRDefault="5F92C664" w14:paraId="6585CC0B" w14:textId="08F0DE76">
    <w:pPr>
      <w:pStyle w:val="Footer"/>
      <w:bidi w:val="0"/>
      <w:rPr>
        <w:rFonts w:ascii="Arial" w:hAnsi="Arial" w:eastAsia="Arial" w:cs="Arial"/>
        <w:sz w:val="18"/>
        <w:szCs w:val="18"/>
      </w:rPr>
    </w:pPr>
  </w:p>
</w:ftr>
</file>

<file path=word/footer2.xml><?xml version="1.0" encoding="utf-8"?>
<w:ftr xmlns:w14="http://schemas.microsoft.com/office/word/2010/wordml" xmlns:w="http://schemas.openxmlformats.org/wordprocessingml/2006/main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p14 w15 w16se w16cid w16 w16cex w16sdtdh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45"/>
      <w:gridCol w:w="5625"/>
      <w:gridCol w:w="1845"/>
    </w:tblGrid>
    <w:tr w:rsidR="5F92C664" w:rsidTr="5F92C664" w14:paraId="5AF93622">
      <w:trPr>
        <w:trHeight w:val="300"/>
      </w:trPr>
      <w:tc>
        <w:tcPr>
          <w:tcW w:w="1545" w:type="dxa"/>
          <w:tcMar/>
        </w:tcPr>
        <w:p w:rsidR="5F92C664" w:rsidP="5F92C664" w:rsidRDefault="5F92C664" w14:paraId="02895961" w14:textId="08EAFEA2">
          <w:pPr>
            <w:pStyle w:val="Header"/>
            <w:bidi w:val="0"/>
            <w:ind w:left="-115"/>
            <w:jc w:val="left"/>
          </w:pPr>
        </w:p>
      </w:tc>
      <w:tc>
        <w:tcPr>
          <w:tcW w:w="5625" w:type="dxa"/>
          <w:tcMar/>
        </w:tcPr>
        <w:p w:rsidR="5F92C664" w:rsidP="5F92C664" w:rsidRDefault="5F92C664" w14:paraId="0F072CA6" w14:textId="68CD56FF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</w:p>
        <w:p w:rsidR="5F92C664" w:rsidP="5F92C664" w:rsidRDefault="5F92C664" w14:paraId="7C180F4C" w14:textId="69831404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</w:p>
        <w:p w:rsidR="5F92C664" w:rsidP="5F92C664" w:rsidRDefault="5F92C664" w14:paraId="2EEE0551" w14:textId="1310977A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  <w:r w:rsidRPr="5F92C664" w:rsidR="5F92C664">
            <w:rPr>
              <w:rFonts w:ascii="Arial" w:hAnsi="Arial" w:eastAsia="Arial" w:cs="Arial"/>
              <w:sz w:val="18"/>
              <w:szCs w:val="18"/>
            </w:rPr>
            <w:t>ALGEMENE VOORWAARDEN | Kijken met Kunstenaarsogen</w:t>
          </w:r>
        </w:p>
        <w:p w:rsidR="5F92C664" w:rsidP="5F92C664" w:rsidRDefault="5F92C664" w14:paraId="0F87E1D5" w14:textId="5A0744C4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sz w:val="18"/>
              <w:szCs w:val="18"/>
            </w:rPr>
          </w:pPr>
          <w:r w:rsidRPr="5F92C664" w:rsidR="5F92C664">
            <w:rPr>
              <w:rFonts w:ascii="Arial" w:hAnsi="Arial" w:eastAsia="Arial" w:cs="Arial"/>
              <w:sz w:val="18"/>
              <w:szCs w:val="18"/>
            </w:rPr>
            <w:t xml:space="preserve">T: </w:t>
          </w:r>
          <w:r w:rsidRPr="5F92C664" w:rsidR="5F92C664">
            <w:rPr>
              <w:rFonts w:ascii="Arial" w:hAnsi="Arial" w:eastAsia="Arial" w:cs="Arial"/>
              <w:sz w:val="18"/>
              <w:szCs w:val="18"/>
            </w:rPr>
            <w:t>0630722668   BTW</w:t>
          </w:r>
          <w:r w:rsidRPr="5F92C664" w:rsidR="5F92C664">
            <w:rPr>
              <w:rFonts w:ascii="Arial" w:hAnsi="Arial" w:eastAsia="Arial" w:cs="Arial"/>
              <w:sz w:val="18"/>
              <w:szCs w:val="18"/>
            </w:rPr>
            <w:t>: NL003391705B46   KVK: 80086624</w:t>
          </w:r>
        </w:p>
        <w:p w:rsidR="5F92C664" w:rsidP="5F92C664" w:rsidRDefault="5F92C664" w14:paraId="1D524C91" w14:textId="7F8C1D5B">
          <w:pPr>
            <w:pStyle w:val="Header"/>
            <w:bidi w:val="0"/>
            <w:jc w:val="center"/>
          </w:pPr>
        </w:p>
      </w:tc>
      <w:tc>
        <w:tcPr>
          <w:tcW w:w="1845" w:type="dxa"/>
          <w:tcMar/>
        </w:tcPr>
        <w:p w:rsidR="5F92C664" w:rsidP="5F92C664" w:rsidRDefault="5F92C664" w14:paraId="46AA79CA" w14:textId="6F0E1559">
          <w:pPr>
            <w:pStyle w:val="Header"/>
            <w:bidi w:val="0"/>
            <w:ind w:right="-115"/>
            <w:jc w:val="right"/>
          </w:pPr>
        </w:p>
      </w:tc>
    </w:tr>
  </w:tbl>
  <w:p w:rsidR="5F92C664" w:rsidP="5F92C664" w:rsidRDefault="5F92C664" w14:paraId="777220BB" w14:textId="3164C90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p14 w15 w16se w16cid w16 w16cex w16sdtdh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210"/>
      <w:gridCol w:w="345"/>
      <w:gridCol w:w="1590"/>
    </w:tblGrid>
    <w:tr w:rsidR="5F92C664" w:rsidTr="5F92C664" w14:paraId="2FF4E29B">
      <w:trPr>
        <w:trHeight w:val="300"/>
      </w:trPr>
      <w:tc>
        <w:tcPr>
          <w:tcW w:w="9210" w:type="dxa"/>
          <w:tcMar/>
        </w:tcPr>
        <w:p w:rsidR="5F92C664" w:rsidP="5F92C664" w:rsidRDefault="5F92C664" w14:paraId="19CDB08D" w14:textId="241535FB">
          <w:pPr>
            <w:pStyle w:val="Header"/>
            <w:bidi w:val="0"/>
            <w:ind w:left="-115"/>
            <w:jc w:val="left"/>
          </w:pPr>
        </w:p>
      </w:tc>
      <w:tc>
        <w:tcPr>
          <w:tcW w:w="345" w:type="dxa"/>
          <w:tcMar/>
        </w:tcPr>
        <w:p w:rsidR="5F92C664" w:rsidP="5F92C664" w:rsidRDefault="5F92C664" w14:paraId="214AA385" w14:textId="215A6BAD">
          <w:pPr>
            <w:pStyle w:val="Header"/>
            <w:bidi w:val="0"/>
            <w:jc w:val="center"/>
          </w:pPr>
        </w:p>
      </w:tc>
      <w:tc>
        <w:tcPr>
          <w:tcW w:w="1590" w:type="dxa"/>
          <w:tcMar/>
        </w:tcPr>
        <w:p w:rsidR="5F92C664" w:rsidP="5F92C664" w:rsidRDefault="5F92C664" w14:paraId="2CAFF385" w14:textId="0F5B387C">
          <w:pPr>
            <w:pStyle w:val="Header"/>
            <w:bidi w:val="0"/>
            <w:ind w:right="-115"/>
            <w:jc w:val="right"/>
          </w:pPr>
        </w:p>
      </w:tc>
    </w:tr>
  </w:tbl>
  <w:p w:rsidR="5F92C664" w:rsidP="5F92C664" w:rsidRDefault="5F92C664" w14:paraId="13F724F8" w14:textId="1B52C91E">
    <w:pPr>
      <w:pStyle w:val="Header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5 w16se w16cid w16 w16cex w16sdtdh">
  <w:p w:rsidR="5F92C664" w:rsidP="5F92C664" w:rsidRDefault="5F92C664" w14:paraId="5920A4D2" w14:textId="2F062F60">
    <w:pPr>
      <w:pStyle w:val="Header"/>
    </w:pPr>
    <w:r>
      <w:drawing>
        <wp:inline wp14:editId="4CB996F0" wp14:anchorId="110A5FB8">
          <wp:extent cx="5848604" cy="1932338"/>
          <wp:effectExtent l="0" t="0" r="0" b="0"/>
          <wp:docPr id="157228366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4f9062d776047f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76666" r="0" b="0"/>
                  <a:stretch>
                    <a:fillRect/>
                  </a:stretch>
                </pic:blipFill>
                <pic:spPr>
                  <a:xfrm rot="0" flipH="0" flipV="1">
                    <a:off x="0" y="0"/>
                    <a:ext cx="5848604" cy="193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d63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c636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50AF0"/>
    <w:rsid w:val="1B5B843C"/>
    <w:rsid w:val="30325BA9"/>
    <w:rsid w:val="47350AF0"/>
    <w:rsid w:val="5F92C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5BA9"/>
  <w15:chartTrackingRefBased/>
  <w15:docId w15:val="{34C61580-47FC-4021-AFD4-A245BCBB5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8b3b76edc1a4821" /><Relationship Type="http://schemas.openxmlformats.org/officeDocument/2006/relationships/header" Target="header2.xml" Id="R16fa1e2e1b534894" /><Relationship Type="http://schemas.openxmlformats.org/officeDocument/2006/relationships/footer" Target="footer.xml" Id="R7e1eb6d4a3d64cf8" /><Relationship Type="http://schemas.openxmlformats.org/officeDocument/2006/relationships/footer" Target="footer2.xml" Id="R1950a0c6ea1249f9" /><Relationship Type="http://schemas.openxmlformats.org/officeDocument/2006/relationships/numbering" Target="numbering.xml" Id="R02b818783aaa4c8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24f9062d776047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2024-02-15T15:57:52.5556357Z</dcterms:created>
  <dcterms:modified xsi:type="dcterms:W3CDTF">2024-02-15T16:00:17.0537688Z</dcterms:modified>
  <dc:creator>Sjors van Leeuwen</dc:creator>
  <lastModifiedBy>Sjors van Leeuwen</lastModifiedBy>
</coreProperties>
</file>